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AE" w:rsidRDefault="00273505" w:rsidP="00315EAE">
      <w:r>
        <w:t>ХХХ, добрый день!</w:t>
      </w:r>
    </w:p>
    <w:p w:rsidR="00273505" w:rsidRDefault="00273505" w:rsidP="00315EAE"/>
    <w:p w:rsidR="00315EAE" w:rsidRDefault="00273505" w:rsidP="00315EAE">
      <w:r>
        <w:t>В продолжение ХХХ, я хотел (а)</w:t>
      </w:r>
      <w:r w:rsidR="00315EAE">
        <w:t xml:space="preserve"> бы поблагодарить Вас за готовность поделиться информацией для разработки учебного кейса на материалах вашей компании. </w:t>
      </w:r>
    </w:p>
    <w:p w:rsidR="00315EAE" w:rsidRDefault="00315EAE" w:rsidP="00315EAE">
      <w:r>
        <w:t>В данном письме содержится информация о процессе работы и о конечном результате, пожалуйста, ознакомьтесь и сообщите, если что-то н</w:t>
      </w:r>
      <w:r w:rsidR="003A218D">
        <w:t>е понятно или не соответствует В</w:t>
      </w:r>
      <w:r>
        <w:t xml:space="preserve">ашим ожиданиям. </w:t>
      </w:r>
    </w:p>
    <w:p w:rsidR="00315EAE" w:rsidRDefault="00315EAE" w:rsidP="00315EAE"/>
    <w:p w:rsidR="00315EAE" w:rsidRDefault="00315EAE" w:rsidP="00315EAE">
      <w:r>
        <w:t>1. Описание результата</w:t>
      </w:r>
    </w:p>
    <w:p w:rsidR="00315EAE" w:rsidRDefault="003A218D" w:rsidP="00315EAE">
      <w:r>
        <w:t>- Учебный компакт-к</w:t>
      </w:r>
      <w:r w:rsidR="00315EAE">
        <w:t>ейс, состоящий из двух произведений: текст учебного кейса (5-6 стр., до 15 000 знаков) и текст методических указаний для преподавателей по использованию кейса (до 10 стр.)</w:t>
      </w:r>
    </w:p>
    <w:p w:rsidR="00315EAE" w:rsidRDefault="00315EAE" w:rsidP="00315EAE">
      <w:r>
        <w:t xml:space="preserve">- Исключительные интеллектуальные права на произведения </w:t>
      </w:r>
      <w:r w:rsidR="003A218D">
        <w:t>принадлежат</w:t>
      </w:r>
      <w:r>
        <w:t xml:space="preserve"> НИУ ВШЭ. </w:t>
      </w:r>
    </w:p>
    <w:p w:rsidR="00315EAE" w:rsidRDefault="00315EAE" w:rsidP="00315EAE">
      <w:r>
        <w:t xml:space="preserve">- НИУ ВШЭ определяет порядок использования произведений: например, публикация, монетизация, размещение на платформах учебных кейсов, размещение в электронно-библиотечных системах и др. При этом использование произведений предполагается исключительно в учебных целях как на образовательных программах НИУ ВШЭ, так и на образовательных программах других вузов и корпоративных университетов. </w:t>
      </w:r>
    </w:p>
    <w:p w:rsidR="00315EAE" w:rsidRDefault="00315EAE" w:rsidP="00315EAE">
      <w:r>
        <w:t>- В случае публикации кейса в печатных изданиях текст методических указаний не публикуется.</w:t>
      </w:r>
    </w:p>
    <w:p w:rsidR="00315EAE" w:rsidRDefault="00315EAE" w:rsidP="00315EAE"/>
    <w:p w:rsidR="00315EAE" w:rsidRDefault="00315EAE" w:rsidP="00315EAE">
      <w:r>
        <w:t>2</w:t>
      </w:r>
      <w:r w:rsidR="003A218D">
        <w:t>. Описание процесса разработки учебного к</w:t>
      </w:r>
      <w:r>
        <w:t>ейса</w:t>
      </w:r>
    </w:p>
    <w:p w:rsidR="00315EAE" w:rsidRDefault="00315EAE" w:rsidP="00315EAE">
      <w:r>
        <w:t xml:space="preserve">- Согласование темы, сюжета, учебных целей, определение уровня образовательной программы, профильных дисциплин </w:t>
      </w:r>
    </w:p>
    <w:p w:rsidR="00315EAE" w:rsidRDefault="00315EAE" w:rsidP="00315EAE">
      <w:r>
        <w:t xml:space="preserve">- Сбор данных: интервью с представителями компании, анализ информации, предоставленной компанией, работа с вторичными источниками </w:t>
      </w:r>
    </w:p>
    <w:p w:rsidR="00315EAE" w:rsidRDefault="003A218D" w:rsidP="00315EAE">
      <w:r>
        <w:t>- Написание текста учебного к</w:t>
      </w:r>
      <w:r w:rsidR="00315EAE">
        <w:t xml:space="preserve">ейса и текста методических указаний  </w:t>
      </w:r>
    </w:p>
    <w:p w:rsidR="00315EAE" w:rsidRDefault="00315EAE" w:rsidP="00315EAE">
      <w:r>
        <w:t>- Рецензирование и апробация на образовательных программах ВШБ. Доработка на основе обратной связи от представителей компании и рецензентов, учета результатов апробации.</w:t>
      </w:r>
    </w:p>
    <w:p w:rsidR="00315EAE" w:rsidRDefault="00315EAE" w:rsidP="00315EAE">
      <w:r>
        <w:t xml:space="preserve">- Подписание представителем Компании (уполномоченным лицом) Согласия на публикацию </w:t>
      </w:r>
      <w:r w:rsidR="003A218D">
        <w:t>учебного кейса</w:t>
      </w:r>
      <w:r>
        <w:t>, включающее согласие на использование включенных в текст данных (схемы, рисунки, фотографии, цитаты из интервью, табличные данные и проч.) Шаблон</w:t>
      </w:r>
      <w:r w:rsidR="003A218D">
        <w:t xml:space="preserve"> Согласия находится во вложении</w:t>
      </w:r>
    </w:p>
    <w:p w:rsidR="00315EAE" w:rsidRDefault="00315EAE" w:rsidP="00315EAE">
      <w:r>
        <w:t>- Подготовка к публикации: редактура, корректура, проверка правильности указания источников, верстка макета</w:t>
      </w:r>
      <w:r w:rsidR="003A218D">
        <w:t xml:space="preserve"> электронной версии кейса</w:t>
      </w:r>
    </w:p>
    <w:p w:rsidR="00315EAE" w:rsidRDefault="00315EAE" w:rsidP="00315EAE">
      <w:r>
        <w:t>- Регистрация результатов интеллектуальной деятельности (получение номера РИД)</w:t>
      </w:r>
    </w:p>
    <w:p w:rsidR="00315EAE" w:rsidRDefault="00315EAE" w:rsidP="00315EAE">
      <w:r>
        <w:t>- Внедрение в учебный процесс, размещение произведений в электронных библиотечных системах</w:t>
      </w:r>
    </w:p>
    <w:p w:rsidR="00315EAE" w:rsidRDefault="00315EAE" w:rsidP="00315EAE"/>
    <w:p w:rsidR="00315EAE" w:rsidRDefault="00315EAE" w:rsidP="00315EAE">
      <w:r>
        <w:lastRenderedPageBreak/>
        <w:t>3. Предоставление первичных данных</w:t>
      </w:r>
    </w:p>
    <w:p w:rsidR="00315EAE" w:rsidRDefault="00315EAE" w:rsidP="00315EAE">
      <w:r>
        <w:t xml:space="preserve">- Для разработки учебного кейса компания готова предоставить первичные данные - например: организовать интервью с лицами, принимающими решение (минимум 2-3 интервью); внутренние документы (например, презентации, отчеты, фотографии, схемы); возможность проведения опросов среди сотрудников или покупателей. </w:t>
      </w:r>
    </w:p>
    <w:p w:rsidR="00315EAE" w:rsidRDefault="00315EAE" w:rsidP="00315EAE"/>
    <w:p w:rsidR="00315EAE" w:rsidRDefault="00315EAE" w:rsidP="00315EAE">
      <w:r>
        <w:t xml:space="preserve">Мы будем благодарны, если в ответе на данное письмо Вы подтвердите знакомство с информацией выше и готовность предоставить необходимые материалы для разработки учебного кейса. </w:t>
      </w:r>
    </w:p>
    <w:p w:rsidR="00315EAE" w:rsidRDefault="00315EAE" w:rsidP="00315EAE"/>
    <w:p w:rsidR="00315EAE" w:rsidRDefault="00315EAE" w:rsidP="00315EAE">
      <w:r>
        <w:t xml:space="preserve">В копии письма Андрей Старков, директор Ресурсного центра кейсов Высшей школы бизнеса НИУ ВШЭ. Мы готовы организовать встречу или звонок для обсуждения возможных вопросов. </w:t>
      </w:r>
    </w:p>
    <w:p w:rsidR="00315EAE" w:rsidRDefault="00315EAE" w:rsidP="00315EAE"/>
    <w:p w:rsidR="00315EAE" w:rsidRDefault="00315EAE" w:rsidP="00315EAE">
      <w:bookmarkStart w:id="0" w:name="_GoBack"/>
      <w:bookmarkEnd w:id="0"/>
    </w:p>
    <w:p w:rsidR="00315EAE" w:rsidRDefault="00315EAE" w:rsidP="00315EAE">
      <w:r>
        <w:t>С уважением,</w:t>
      </w:r>
    </w:p>
    <w:p w:rsidR="009B293E" w:rsidRDefault="00315EAE">
      <w:r>
        <w:t>ХХХ</w:t>
      </w:r>
    </w:p>
    <w:sectPr w:rsidR="009B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AE"/>
    <w:rsid w:val="00273505"/>
    <w:rsid w:val="00315EAE"/>
    <w:rsid w:val="003A218D"/>
    <w:rsid w:val="009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ABD3"/>
  <w15:chartTrackingRefBased/>
  <w15:docId w15:val="{6D5AE477-F351-4038-AA17-64A5B76A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 Андрей Геннадьевич</dc:creator>
  <cp:keywords/>
  <dc:description/>
  <cp:lastModifiedBy>Старков Андрей Геннадьевич</cp:lastModifiedBy>
  <cp:revision>5</cp:revision>
  <dcterms:created xsi:type="dcterms:W3CDTF">2023-03-16T09:42:00Z</dcterms:created>
  <dcterms:modified xsi:type="dcterms:W3CDTF">2023-03-16T12:09:00Z</dcterms:modified>
</cp:coreProperties>
</file>