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E915" w14:textId="77777777" w:rsidR="00BC708E" w:rsidRPr="00D75AC7" w:rsidRDefault="00BC708E" w:rsidP="00D75AC7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5AC7">
        <w:rPr>
          <w:rFonts w:ascii="Times New Roman" w:hAnsi="Times New Roman" w:cs="Times New Roman"/>
          <w:b/>
          <w:i/>
          <w:sz w:val="24"/>
          <w:szCs w:val="24"/>
        </w:rPr>
        <w:t>(на бланке организации)</w:t>
      </w:r>
    </w:p>
    <w:p w14:paraId="7803AFB4" w14:textId="77777777" w:rsidR="00BC708E" w:rsidRPr="00D75AC7" w:rsidRDefault="00BC708E" w:rsidP="00D75AC7">
      <w:pPr>
        <w:pStyle w:val="20"/>
        <w:shd w:val="clear" w:color="auto" w:fill="auto"/>
        <w:spacing w:before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245C305C" w14:textId="69DA750B" w:rsidR="00AD2075" w:rsidRDefault="009C5676" w:rsidP="00AD2075">
      <w:pPr>
        <w:pStyle w:val="20"/>
        <w:shd w:val="clear" w:color="auto" w:fill="auto"/>
        <w:spacing w:before="0" w:line="240" w:lineRule="auto"/>
        <w:ind w:left="58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Директору</w:t>
      </w:r>
      <w:r w:rsidR="00AD2075">
        <w:rPr>
          <w:rFonts w:ascii="Times New Roman" w:hAnsi="Times New Roman" w:cs="Times New Roman"/>
          <w:i/>
          <w:sz w:val="24"/>
          <w:szCs w:val="24"/>
        </w:rPr>
        <w:t xml:space="preserve"> Высшей школы бизнеса НИУ ВШЭ</w:t>
      </w:r>
    </w:p>
    <w:p w14:paraId="7FB80E2A" w14:textId="4AFD4C31" w:rsidR="00AD2075" w:rsidRPr="00AD2075" w:rsidRDefault="009C5676" w:rsidP="00AD2075">
      <w:pPr>
        <w:pStyle w:val="20"/>
        <w:shd w:val="clear" w:color="auto" w:fill="auto"/>
        <w:spacing w:before="0" w:line="240" w:lineRule="auto"/>
        <w:ind w:left="58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Катькало В.С.</w:t>
      </w:r>
    </w:p>
    <w:p w14:paraId="53044BCE" w14:textId="77777777" w:rsidR="005E2E5F" w:rsidRDefault="00BC708E" w:rsidP="00AD2075">
      <w:pPr>
        <w:pStyle w:val="20"/>
        <w:shd w:val="clear" w:color="auto" w:fill="auto"/>
        <w:spacing w:before="0" w:line="240" w:lineRule="auto"/>
        <w:ind w:left="5840"/>
        <w:jc w:val="right"/>
        <w:rPr>
          <w:rFonts w:ascii="Times New Roman" w:hAnsi="Times New Roman" w:cs="Times New Roman"/>
          <w:sz w:val="24"/>
          <w:szCs w:val="24"/>
        </w:rPr>
      </w:pPr>
      <w:r w:rsidRPr="00D75AC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F6DD8" w:rsidRPr="00D75A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75AC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6DD0310" w14:textId="77777777" w:rsidR="00817E1D" w:rsidRPr="00D75AC7" w:rsidRDefault="00817E1D" w:rsidP="00FB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B65DD" w14:textId="46464D36" w:rsidR="005E2E5F" w:rsidRPr="00AD2075" w:rsidRDefault="005E2E5F" w:rsidP="00FB7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07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9C5676">
        <w:rPr>
          <w:rFonts w:ascii="Times New Roman" w:hAnsi="Times New Roman" w:cs="Times New Roman"/>
          <w:sz w:val="24"/>
          <w:szCs w:val="24"/>
        </w:rPr>
        <w:t>Валерий Сергеевич</w:t>
      </w:r>
      <w:r w:rsidRPr="00AD2075">
        <w:rPr>
          <w:rFonts w:ascii="Times New Roman" w:hAnsi="Times New Roman" w:cs="Times New Roman"/>
          <w:sz w:val="24"/>
          <w:szCs w:val="24"/>
        </w:rPr>
        <w:t>!</w:t>
      </w:r>
    </w:p>
    <w:p w14:paraId="610F9C16" w14:textId="77777777" w:rsidR="005E2E5F" w:rsidRPr="00D75AC7" w:rsidRDefault="005E2E5F" w:rsidP="00FB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7472B" w14:textId="0A570BF7" w:rsidR="00930D29" w:rsidRPr="00930D29" w:rsidRDefault="00651C31" w:rsidP="00930D29">
      <w:pPr>
        <w:pStyle w:val="a6"/>
        <w:keepNext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51C31">
        <w:rPr>
          <w:rFonts w:ascii="Times New Roman" w:hAnsi="Times New Roman" w:cs="Times New Roman"/>
          <w:b/>
          <w:sz w:val="24"/>
          <w:szCs w:val="24"/>
          <w:highlight w:val="yellow"/>
        </w:rPr>
        <w:t>ПОЛНОЕ НАЗВАНИЕ ОРГАНИЗАЦИИ</w:t>
      </w:r>
      <w:r w:rsidR="00A30858" w:rsidRPr="00930D2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0858" w:rsidRPr="00930D29">
        <w:rPr>
          <w:rStyle w:val="a3"/>
          <w:rFonts w:cs="Times New Roman"/>
          <w:color w:val="auto"/>
          <w:szCs w:val="24"/>
        </w:rPr>
        <w:t>Организация</w:t>
      </w:r>
      <w:r w:rsidR="00A04ECF" w:rsidRPr="00930D29">
        <w:rPr>
          <w:rFonts w:ascii="Times New Roman" w:hAnsi="Times New Roman" w:cs="Times New Roman"/>
          <w:sz w:val="24"/>
          <w:szCs w:val="24"/>
        </w:rPr>
        <w:t>),</w:t>
      </w:r>
      <w:r w:rsidR="00F26D82" w:rsidRPr="00930D29">
        <w:rPr>
          <w:rFonts w:ascii="Times New Roman" w:hAnsi="Times New Roman" w:cs="Times New Roman"/>
          <w:sz w:val="24"/>
          <w:szCs w:val="24"/>
        </w:rPr>
        <w:t xml:space="preserve"> являясь</w:t>
      </w:r>
      <w:r w:rsidR="0000191B" w:rsidRPr="00930D29">
        <w:rPr>
          <w:rFonts w:ascii="Times New Roman" w:hAnsi="Times New Roman" w:cs="Times New Roman"/>
          <w:sz w:val="24"/>
          <w:szCs w:val="24"/>
        </w:rPr>
        <w:t xml:space="preserve"> правообладателем, </w:t>
      </w:r>
      <w:r w:rsidR="00272316" w:rsidRPr="00930D29">
        <w:rPr>
          <w:rFonts w:ascii="Times New Roman" w:hAnsi="Times New Roman" w:cs="Times New Roman"/>
          <w:sz w:val="24"/>
          <w:szCs w:val="24"/>
        </w:rPr>
        <w:t xml:space="preserve">дает федеральному государственному автономному образовательному учреждению высшего образования «Высшая школа экономики» (далее – НИУ ВШЭ) свое согласие на использование принадлежащих ей результатов интеллектуальной деятельности и средств индивидуализации, включенных в состав учебного кейса </w:t>
      </w:r>
      <w:r w:rsidR="00930D29" w:rsidRPr="00651C31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Pr="00651C31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УКАЗАТЬ НАЗВАНИЕ КЕЙСА</w:t>
      </w:r>
      <w:r w:rsidR="00930D29" w:rsidRPr="00651C31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»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72316" w:rsidRPr="00930D29">
        <w:rPr>
          <w:rFonts w:ascii="Times New Roman" w:hAnsi="Times New Roman" w:cs="Times New Roman"/>
          <w:sz w:val="24"/>
          <w:szCs w:val="24"/>
        </w:rPr>
        <w:t xml:space="preserve">приведенного в Приложении 1 (далее- </w:t>
      </w:r>
      <w:r w:rsidR="005227A8" w:rsidRPr="00930D29">
        <w:rPr>
          <w:rFonts w:ascii="Times New Roman" w:hAnsi="Times New Roman" w:cs="Times New Roman"/>
          <w:sz w:val="24"/>
          <w:szCs w:val="24"/>
        </w:rPr>
        <w:t>«К</w:t>
      </w:r>
      <w:r w:rsidR="00272316" w:rsidRPr="00930D29">
        <w:rPr>
          <w:rFonts w:ascii="Times New Roman" w:hAnsi="Times New Roman" w:cs="Times New Roman"/>
          <w:sz w:val="24"/>
          <w:szCs w:val="24"/>
        </w:rPr>
        <w:t>ейса</w:t>
      </w:r>
      <w:r w:rsidR="005227A8" w:rsidRPr="00930D29">
        <w:rPr>
          <w:rFonts w:ascii="Times New Roman" w:hAnsi="Times New Roman" w:cs="Times New Roman"/>
          <w:sz w:val="24"/>
          <w:szCs w:val="24"/>
        </w:rPr>
        <w:t>»</w:t>
      </w:r>
      <w:r w:rsidR="00576F5B" w:rsidRPr="00930D29">
        <w:rPr>
          <w:rFonts w:ascii="Times New Roman" w:hAnsi="Times New Roman" w:cs="Times New Roman"/>
          <w:sz w:val="24"/>
          <w:szCs w:val="24"/>
        </w:rPr>
        <w:t>)</w:t>
      </w:r>
      <w:r w:rsidR="00272316" w:rsidRPr="00930D29">
        <w:rPr>
          <w:rFonts w:ascii="Times New Roman" w:hAnsi="Times New Roman" w:cs="Times New Roman"/>
          <w:sz w:val="24"/>
          <w:szCs w:val="24"/>
        </w:rPr>
        <w:t xml:space="preserve"> и </w:t>
      </w:r>
      <w:r w:rsidR="00AB5C09" w:rsidRPr="00930D29">
        <w:rPr>
          <w:rFonts w:ascii="Times New Roman" w:hAnsi="Times New Roman" w:cs="Times New Roman"/>
          <w:sz w:val="24"/>
          <w:szCs w:val="24"/>
        </w:rPr>
        <w:t>м</w:t>
      </w:r>
      <w:r w:rsidR="00272316" w:rsidRPr="00930D29">
        <w:rPr>
          <w:rFonts w:ascii="Times New Roman" w:hAnsi="Times New Roman" w:cs="Times New Roman"/>
          <w:sz w:val="24"/>
          <w:szCs w:val="24"/>
        </w:rPr>
        <w:t xml:space="preserve">етодических </w:t>
      </w:r>
      <w:r w:rsidR="00AB5C09" w:rsidRPr="00930D29">
        <w:rPr>
          <w:rFonts w:ascii="Times New Roman" w:hAnsi="Times New Roman" w:cs="Times New Roman"/>
          <w:sz w:val="24"/>
          <w:szCs w:val="24"/>
        </w:rPr>
        <w:t>указаний</w:t>
      </w:r>
      <w:r w:rsidR="00FF5CBF" w:rsidRPr="00930D29">
        <w:rPr>
          <w:rFonts w:ascii="Times New Roman" w:hAnsi="Times New Roman" w:cs="Times New Roman"/>
          <w:sz w:val="24"/>
          <w:szCs w:val="24"/>
        </w:rPr>
        <w:t xml:space="preserve"> для преподавателей по использованию учебного кейса</w:t>
      </w:r>
      <w:r w:rsidR="00576F5B" w:rsidRPr="00930D29">
        <w:rPr>
          <w:rFonts w:ascii="Times New Roman" w:hAnsi="Times New Roman" w:cs="Times New Roman"/>
          <w:sz w:val="24"/>
          <w:szCs w:val="24"/>
        </w:rPr>
        <w:t xml:space="preserve"> </w:t>
      </w:r>
      <w:r w:rsidR="00930D29" w:rsidRPr="00651C31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Pr="00651C31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УКАЗАТЬ НАЗВАНИЕ КЕЙСА</w:t>
      </w:r>
      <w:r w:rsidR="00930D29" w:rsidRPr="00651C31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»</w:t>
      </w:r>
      <w:r w:rsidR="00272316" w:rsidRPr="00930D29">
        <w:rPr>
          <w:rFonts w:ascii="Times New Roman" w:hAnsi="Times New Roman" w:cs="Times New Roman"/>
          <w:sz w:val="24"/>
          <w:szCs w:val="24"/>
        </w:rPr>
        <w:t>, приведенных в Приложении 2 (далее- «</w:t>
      </w:r>
      <w:r w:rsidR="00576F5B" w:rsidRPr="00930D29">
        <w:rPr>
          <w:rFonts w:ascii="Times New Roman" w:hAnsi="Times New Roman" w:cs="Times New Roman"/>
          <w:sz w:val="24"/>
          <w:szCs w:val="24"/>
        </w:rPr>
        <w:t>Методические</w:t>
      </w:r>
      <w:r w:rsidR="00AB5C09" w:rsidRPr="00930D29">
        <w:rPr>
          <w:rFonts w:ascii="Times New Roman" w:hAnsi="Times New Roman" w:cs="Times New Roman"/>
          <w:sz w:val="24"/>
          <w:szCs w:val="24"/>
        </w:rPr>
        <w:t xml:space="preserve"> </w:t>
      </w:r>
      <w:r w:rsidR="00576F5B" w:rsidRPr="00930D29">
        <w:rPr>
          <w:rFonts w:ascii="Times New Roman" w:hAnsi="Times New Roman" w:cs="Times New Roman"/>
          <w:sz w:val="24"/>
          <w:szCs w:val="24"/>
        </w:rPr>
        <w:t>указания</w:t>
      </w:r>
      <w:r w:rsidR="00272316" w:rsidRPr="00930D29">
        <w:rPr>
          <w:rFonts w:ascii="Times New Roman" w:hAnsi="Times New Roman" w:cs="Times New Roman"/>
          <w:sz w:val="24"/>
          <w:szCs w:val="24"/>
        </w:rPr>
        <w:t xml:space="preserve">») способами, указанными в пункте </w:t>
      </w:r>
      <w:r w:rsidR="00576F5B" w:rsidRPr="00930D29">
        <w:rPr>
          <w:rFonts w:ascii="Times New Roman" w:hAnsi="Times New Roman" w:cs="Times New Roman"/>
          <w:sz w:val="24"/>
          <w:szCs w:val="24"/>
        </w:rPr>
        <w:t>5</w:t>
      </w:r>
      <w:r w:rsidR="00272316" w:rsidRPr="00930D29">
        <w:rPr>
          <w:rFonts w:ascii="Times New Roman" w:hAnsi="Times New Roman" w:cs="Times New Roman"/>
          <w:sz w:val="24"/>
          <w:szCs w:val="24"/>
        </w:rPr>
        <w:t xml:space="preserve"> настоящего Согласия. </w:t>
      </w:r>
    </w:p>
    <w:p w14:paraId="7C289614" w14:textId="77777777" w:rsidR="00930D29" w:rsidRPr="00930D29" w:rsidRDefault="00272316" w:rsidP="00930D29">
      <w:pPr>
        <w:pStyle w:val="a6"/>
        <w:keepNext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30D29">
        <w:rPr>
          <w:rFonts w:ascii="Times New Roman" w:hAnsi="Times New Roman" w:cs="Times New Roman"/>
          <w:sz w:val="24"/>
          <w:szCs w:val="24"/>
        </w:rPr>
        <w:t xml:space="preserve">Организация подтверждает, что использование результатов интеллектуальной деятельности, </w:t>
      </w:r>
      <w:r w:rsidR="00576F5B" w:rsidRPr="00930D29">
        <w:rPr>
          <w:rFonts w:ascii="Times New Roman" w:hAnsi="Times New Roman" w:cs="Times New Roman"/>
          <w:sz w:val="24"/>
          <w:szCs w:val="24"/>
        </w:rPr>
        <w:t>ранее направленных</w:t>
      </w:r>
      <w:r w:rsidRPr="00930D29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576F5B" w:rsidRPr="00930D29">
        <w:rPr>
          <w:rFonts w:ascii="Times New Roman" w:hAnsi="Times New Roman" w:cs="Times New Roman"/>
          <w:sz w:val="24"/>
          <w:szCs w:val="24"/>
        </w:rPr>
        <w:t>в адрес</w:t>
      </w:r>
      <w:r w:rsidR="007B11B6" w:rsidRPr="00930D29">
        <w:rPr>
          <w:rFonts w:ascii="Times New Roman" w:hAnsi="Times New Roman" w:cs="Times New Roman"/>
          <w:sz w:val="24"/>
          <w:szCs w:val="24"/>
        </w:rPr>
        <w:t xml:space="preserve"> </w:t>
      </w:r>
      <w:r w:rsidRPr="00930D29">
        <w:rPr>
          <w:rFonts w:ascii="Times New Roman" w:hAnsi="Times New Roman" w:cs="Times New Roman"/>
          <w:sz w:val="24"/>
          <w:szCs w:val="24"/>
        </w:rPr>
        <w:t>НИУ ВШЭ и (или) третьи</w:t>
      </w:r>
      <w:r w:rsidR="007B11B6" w:rsidRPr="00930D29">
        <w:rPr>
          <w:rFonts w:ascii="Times New Roman" w:hAnsi="Times New Roman" w:cs="Times New Roman"/>
          <w:sz w:val="24"/>
          <w:szCs w:val="24"/>
        </w:rPr>
        <w:t>х</w:t>
      </w:r>
      <w:r w:rsidRPr="00930D29">
        <w:rPr>
          <w:rFonts w:ascii="Times New Roman" w:hAnsi="Times New Roman" w:cs="Times New Roman"/>
          <w:sz w:val="24"/>
          <w:szCs w:val="24"/>
        </w:rPr>
        <w:t xml:space="preserve"> лиц-автор</w:t>
      </w:r>
      <w:r w:rsidR="007B11B6" w:rsidRPr="00930D29">
        <w:rPr>
          <w:rFonts w:ascii="Times New Roman" w:hAnsi="Times New Roman" w:cs="Times New Roman"/>
          <w:sz w:val="24"/>
          <w:szCs w:val="24"/>
        </w:rPr>
        <w:t>ов</w:t>
      </w:r>
      <w:r w:rsidRPr="00930D29">
        <w:rPr>
          <w:rFonts w:ascii="Times New Roman" w:hAnsi="Times New Roman" w:cs="Times New Roman"/>
          <w:sz w:val="24"/>
          <w:szCs w:val="24"/>
        </w:rPr>
        <w:t xml:space="preserve"> </w:t>
      </w:r>
      <w:r w:rsidR="005227A8" w:rsidRPr="00930D29">
        <w:rPr>
          <w:rFonts w:ascii="Times New Roman" w:hAnsi="Times New Roman" w:cs="Times New Roman"/>
          <w:sz w:val="24"/>
          <w:szCs w:val="24"/>
        </w:rPr>
        <w:t>К</w:t>
      </w:r>
      <w:r w:rsidRPr="00930D29">
        <w:rPr>
          <w:rFonts w:ascii="Times New Roman" w:hAnsi="Times New Roman" w:cs="Times New Roman"/>
          <w:sz w:val="24"/>
          <w:szCs w:val="24"/>
        </w:rPr>
        <w:t xml:space="preserve">ейса и </w:t>
      </w:r>
      <w:r w:rsidR="00AB5C09" w:rsidRPr="00930D29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FF5CBF" w:rsidRPr="00930D29">
        <w:rPr>
          <w:rFonts w:ascii="Times New Roman" w:hAnsi="Times New Roman" w:cs="Times New Roman"/>
          <w:sz w:val="24"/>
          <w:szCs w:val="24"/>
        </w:rPr>
        <w:t>указаний</w:t>
      </w:r>
      <w:r w:rsidR="00257152" w:rsidRPr="00930D29">
        <w:rPr>
          <w:rFonts w:ascii="Times New Roman" w:hAnsi="Times New Roman" w:cs="Times New Roman"/>
          <w:sz w:val="24"/>
          <w:szCs w:val="24"/>
        </w:rPr>
        <w:t xml:space="preserve"> (</w:t>
      </w:r>
      <w:r w:rsidRPr="00930D29">
        <w:rPr>
          <w:rFonts w:ascii="Times New Roman" w:hAnsi="Times New Roman" w:cs="Times New Roman"/>
          <w:sz w:val="24"/>
          <w:szCs w:val="24"/>
        </w:rPr>
        <w:t>далее- «третьи</w:t>
      </w:r>
      <w:r w:rsidR="007B11B6" w:rsidRPr="00930D29">
        <w:rPr>
          <w:rFonts w:ascii="Times New Roman" w:hAnsi="Times New Roman" w:cs="Times New Roman"/>
          <w:sz w:val="24"/>
          <w:szCs w:val="24"/>
        </w:rPr>
        <w:t>х</w:t>
      </w:r>
      <w:r w:rsidRPr="00930D29">
        <w:rPr>
          <w:rFonts w:ascii="Times New Roman" w:hAnsi="Times New Roman" w:cs="Times New Roman"/>
          <w:sz w:val="24"/>
          <w:szCs w:val="24"/>
        </w:rPr>
        <w:t xml:space="preserve"> лиц»), либо размещенных Организацией в сети «Интернет» осуществлялось НИУ ВШЭ и(или)</w:t>
      </w:r>
      <w:r w:rsidR="006D169B" w:rsidRPr="00930D29">
        <w:rPr>
          <w:rFonts w:ascii="Times New Roman" w:hAnsi="Times New Roman" w:cs="Times New Roman"/>
          <w:sz w:val="24"/>
          <w:szCs w:val="24"/>
        </w:rPr>
        <w:t xml:space="preserve"> привлеченными последним</w:t>
      </w:r>
      <w:r w:rsidRPr="00930D29">
        <w:rPr>
          <w:rFonts w:ascii="Times New Roman" w:hAnsi="Times New Roman" w:cs="Times New Roman"/>
          <w:sz w:val="24"/>
          <w:szCs w:val="24"/>
        </w:rPr>
        <w:t xml:space="preserve"> третьими </w:t>
      </w:r>
      <w:r w:rsidR="007B11B6" w:rsidRPr="00930D29">
        <w:rPr>
          <w:rFonts w:ascii="Times New Roman" w:hAnsi="Times New Roman" w:cs="Times New Roman"/>
          <w:sz w:val="24"/>
          <w:szCs w:val="24"/>
        </w:rPr>
        <w:t xml:space="preserve">лицами </w:t>
      </w:r>
      <w:r w:rsidR="00930D29">
        <w:rPr>
          <w:rFonts w:ascii="Times New Roman" w:hAnsi="Times New Roman" w:cs="Times New Roman"/>
          <w:sz w:val="24"/>
          <w:szCs w:val="24"/>
        </w:rPr>
        <w:t xml:space="preserve">правомерно. </w:t>
      </w:r>
      <w:r w:rsidRPr="00930D29">
        <w:rPr>
          <w:rFonts w:ascii="Times New Roman" w:hAnsi="Times New Roman" w:cs="Times New Roman"/>
          <w:sz w:val="24"/>
          <w:szCs w:val="24"/>
        </w:rPr>
        <w:t xml:space="preserve">С даты настоящего Согласия НИУ ВШЭ и привлеченные им третьи лица обязуются прекратить любое использование таких результатов интеллектуальной деятельности (включая их хранение). </w:t>
      </w:r>
    </w:p>
    <w:p w14:paraId="7380583E" w14:textId="77777777" w:rsidR="00930D29" w:rsidRPr="00930D29" w:rsidRDefault="00126966" w:rsidP="00930D29">
      <w:pPr>
        <w:pStyle w:val="a6"/>
        <w:keepNext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30D29">
        <w:rPr>
          <w:rFonts w:ascii="Times New Roman" w:hAnsi="Times New Roman" w:cs="Times New Roman"/>
          <w:sz w:val="24"/>
          <w:szCs w:val="24"/>
        </w:rPr>
        <w:t>Использование сведений, признанных Организацией конфиденциальной информацией/коммерческой тайной, переданных Организацией НИУ ВШЭ и(или) привлеченным последним третьим лицам для подготовки Кейса и Методических указаний, но не включенных в состав данных произведений осуществлялось НИУ ВШЭ и(или) привлеченными последним третьими лицами правомерно. С даты настоящего Согласия НИУ ВШЭ и привлеченные им третьи лица обязуются прекратить любое использование таких сведений, включая их хранение.</w:t>
      </w:r>
    </w:p>
    <w:p w14:paraId="68AD6B32" w14:textId="77777777" w:rsidR="00930D29" w:rsidRPr="00930D29" w:rsidRDefault="00272316" w:rsidP="00930D29">
      <w:pPr>
        <w:pStyle w:val="a6"/>
        <w:keepNext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30D29">
        <w:rPr>
          <w:rFonts w:ascii="Times New Roman" w:hAnsi="Times New Roman" w:cs="Times New Roman"/>
          <w:sz w:val="24"/>
          <w:szCs w:val="24"/>
        </w:rPr>
        <w:t xml:space="preserve">Организация дает свое согласие на использование НИУ ВШЭ информации, признанной Организацией конфиденциальной/коммерческой тайной в объеме, включенном в состав </w:t>
      </w:r>
      <w:r w:rsidR="005227A8" w:rsidRPr="00930D29">
        <w:rPr>
          <w:rFonts w:ascii="Times New Roman" w:hAnsi="Times New Roman" w:cs="Times New Roman"/>
          <w:sz w:val="24"/>
          <w:szCs w:val="24"/>
        </w:rPr>
        <w:t xml:space="preserve">Кейса </w:t>
      </w:r>
      <w:r w:rsidRPr="00930D29">
        <w:rPr>
          <w:rFonts w:ascii="Times New Roman" w:hAnsi="Times New Roman" w:cs="Times New Roman"/>
          <w:sz w:val="24"/>
          <w:szCs w:val="24"/>
        </w:rPr>
        <w:t xml:space="preserve"> и </w:t>
      </w:r>
      <w:r w:rsidR="00AB5C09" w:rsidRPr="00930D29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FF5CBF" w:rsidRPr="00930D29">
        <w:rPr>
          <w:rFonts w:ascii="Times New Roman" w:hAnsi="Times New Roman" w:cs="Times New Roman"/>
          <w:sz w:val="24"/>
          <w:szCs w:val="24"/>
        </w:rPr>
        <w:t>указаний</w:t>
      </w:r>
      <w:r w:rsidR="001D27DF" w:rsidRPr="00930D29">
        <w:rPr>
          <w:rFonts w:ascii="Times New Roman" w:hAnsi="Times New Roman" w:cs="Times New Roman"/>
          <w:sz w:val="24"/>
          <w:szCs w:val="24"/>
        </w:rPr>
        <w:t>,</w:t>
      </w:r>
      <w:r w:rsidRPr="00930D29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5 настоящего Согласия, а также гарантирует предоставление своими работниками согласия на использование сведений о таких работниках: персональных данны</w:t>
      </w:r>
      <w:r w:rsidR="009052BF" w:rsidRPr="00930D29">
        <w:rPr>
          <w:rFonts w:ascii="Times New Roman" w:hAnsi="Times New Roman" w:cs="Times New Roman"/>
          <w:sz w:val="24"/>
          <w:szCs w:val="24"/>
        </w:rPr>
        <w:t xml:space="preserve">х, </w:t>
      </w:r>
      <w:r w:rsidR="009052BF"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>изображений, а также принадлежащих им результатов интеллектуальной деятельности и средств индивидуализации, их интервью и других сведений о таких работниках и их деятельности в связи с работой в Организации.</w:t>
      </w:r>
    </w:p>
    <w:p w14:paraId="08995893" w14:textId="3DE8C6E7" w:rsidR="00930D29" w:rsidRPr="00930D29" w:rsidRDefault="00FF5CBF" w:rsidP="00930D29">
      <w:pPr>
        <w:pStyle w:val="a6"/>
        <w:keepNext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НИУ ВШЭ вправе использовать результаты интеллектуальной деятельности, </w:t>
      </w:r>
      <w:r w:rsidRPr="00930D29">
        <w:rPr>
          <w:rFonts w:ascii="Times New Roman" w:hAnsi="Times New Roman" w:cs="Times New Roman"/>
          <w:sz w:val="24"/>
          <w:szCs w:val="24"/>
        </w:rPr>
        <w:t>средства индивидуализации и информацию</w:t>
      </w:r>
      <w:r w:rsidR="00FF07AC" w:rsidRPr="00930D29">
        <w:rPr>
          <w:rFonts w:ascii="Times New Roman" w:hAnsi="Times New Roman" w:cs="Times New Roman"/>
          <w:sz w:val="24"/>
          <w:szCs w:val="24"/>
        </w:rPr>
        <w:t xml:space="preserve">, </w:t>
      </w:r>
      <w:r w:rsidR="00126966" w:rsidRPr="00930D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указанные в пунктах 1 и 4</w:t>
      </w:r>
      <w:r w:rsidR="00FF07AC" w:rsidRPr="00930D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настоящего Согласия</w:t>
      </w:r>
      <w:r w:rsidRPr="00930D29">
        <w:rPr>
          <w:rFonts w:ascii="Times New Roman" w:hAnsi="Times New Roman" w:cs="Times New Roman"/>
          <w:sz w:val="24"/>
          <w:szCs w:val="24"/>
        </w:rPr>
        <w:t xml:space="preserve">, путем </w:t>
      </w: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их включения в состав Кейса и Методических указаний (составительства), публикации, депонирования, включения в базы данных в составе Кейса и Методических указаний, а также в рамках любого использования Кейса и </w:t>
      </w:r>
      <w:r w:rsidRPr="00930D29">
        <w:rPr>
          <w:rFonts w:ascii="Times New Roman" w:hAnsi="Times New Roman" w:cs="Times New Roman"/>
          <w:sz w:val="24"/>
          <w:szCs w:val="24"/>
        </w:rPr>
        <w:lastRenderedPageBreak/>
        <w:t>Методических указаний</w:t>
      </w: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том числе вправе разрешать использование результатов интеллектуальной деятельности, средств индивидуализации и информации, включенных в состав Кейса и Методических указаний  другим лицам.</w:t>
      </w:r>
      <w:r w:rsidR="00870D6C"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>При этом использование</w:t>
      </w:r>
      <w:r w:rsidR="00892E11"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принадлежащих Организации</w:t>
      </w: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результатов интеллектуальной деятельности, </w:t>
      </w:r>
      <w:r w:rsidRPr="00930D29">
        <w:rPr>
          <w:rFonts w:ascii="Times New Roman" w:hAnsi="Times New Roman" w:cs="Times New Roman"/>
          <w:sz w:val="24"/>
          <w:szCs w:val="24"/>
        </w:rPr>
        <w:t xml:space="preserve">средств индивидуализации и информации, включенных в состав Кейса и Методических указаний </w:t>
      </w:r>
      <w:r w:rsidRPr="00930D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отдельно от Кейса и Методических указаний запрещается.</w:t>
      </w:r>
    </w:p>
    <w:p w14:paraId="26235E7E" w14:textId="73D457AA" w:rsidR="00930D29" w:rsidRPr="00930D29" w:rsidRDefault="00930D29" w:rsidP="00930D29">
      <w:pPr>
        <w:pStyle w:val="a6"/>
        <w:keepNext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НИУ ВШЭ вправе </w:t>
      </w: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>дорабатыва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ть и перерабатывать Произведения</w:t>
      </w: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(внесение редакторских и 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рректорских правок, включая доба</w:t>
      </w: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>вле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ние новых структурных элементов</w:t>
      </w: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>, снабжение иллюстрациями и предисловиями, послесловиями, комментариями, примечаниями и иными пояснениями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и сопроводительными надписями)</w:t>
      </w: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НИУ ВШЭ обязуется согласовать с Организацией данные действия путем отправки предложений по доработке и переработке Произведений на электронный адрес Организации </w:t>
      </w:r>
      <w:r w:rsidR="00A41CA5" w:rsidRPr="00A41CA5">
        <w:rPr>
          <w:rFonts w:ascii="Times New Roman" w:hAnsi="Times New Roman" w:cs="Times New Roman"/>
          <w:bCs/>
          <w:sz w:val="24"/>
          <w:szCs w:val="24"/>
          <w:highlight w:val="yellow"/>
        </w:rPr>
        <w:t>УКАЗАТЬ ЭЛЕКТРОННЫЙ АДРЕС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получения подтверждения возмо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жности таких изменений.</w:t>
      </w:r>
    </w:p>
    <w:p w14:paraId="161B163C" w14:textId="77777777" w:rsidR="00930D29" w:rsidRPr="00930D29" w:rsidRDefault="00285F87" w:rsidP="00930D29">
      <w:pPr>
        <w:pStyle w:val="a6"/>
        <w:keepNext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30D29">
        <w:rPr>
          <w:rFonts w:ascii="Times New Roman" w:hAnsi="Times New Roman" w:cs="Times New Roman"/>
          <w:sz w:val="24"/>
          <w:szCs w:val="24"/>
        </w:rPr>
        <w:t xml:space="preserve">Настоящим Согласием Организация также подтверждает, что Кейс и Методические указания </w:t>
      </w:r>
      <w:r w:rsidR="002B7E20" w:rsidRPr="00930D29">
        <w:rPr>
          <w:rFonts w:ascii="Times New Roman" w:hAnsi="Times New Roman" w:cs="Times New Roman"/>
          <w:sz w:val="24"/>
          <w:szCs w:val="24"/>
        </w:rPr>
        <w:t>(</w:t>
      </w:r>
      <w:r w:rsidRPr="00930D29">
        <w:rPr>
          <w:rFonts w:ascii="Times New Roman" w:hAnsi="Times New Roman" w:cs="Times New Roman"/>
          <w:sz w:val="24"/>
          <w:szCs w:val="24"/>
        </w:rPr>
        <w:t>в редакции, приведенной в Приложениях №1 и №2</w:t>
      </w:r>
      <w:r w:rsidR="002B7E20" w:rsidRPr="00930D29">
        <w:rPr>
          <w:rFonts w:ascii="Times New Roman" w:hAnsi="Times New Roman" w:cs="Times New Roman"/>
          <w:sz w:val="24"/>
          <w:szCs w:val="24"/>
        </w:rPr>
        <w:t>)</w:t>
      </w:r>
      <w:r w:rsidRPr="00930D29">
        <w:rPr>
          <w:rFonts w:ascii="Times New Roman" w:hAnsi="Times New Roman" w:cs="Times New Roman"/>
          <w:sz w:val="24"/>
          <w:szCs w:val="24"/>
        </w:rPr>
        <w:t xml:space="preserve"> не нарушают интеллектуальных прав Организации, прав Организации в отношении принадлежащей ей конфиденциальной информации, не вле</w:t>
      </w:r>
      <w:r w:rsidR="00944380" w:rsidRPr="00930D29">
        <w:rPr>
          <w:rFonts w:ascii="Times New Roman" w:hAnsi="Times New Roman" w:cs="Times New Roman"/>
          <w:sz w:val="24"/>
          <w:szCs w:val="24"/>
        </w:rPr>
        <w:t>ку</w:t>
      </w:r>
      <w:r w:rsidRPr="00930D29">
        <w:rPr>
          <w:rFonts w:ascii="Times New Roman" w:hAnsi="Times New Roman" w:cs="Times New Roman"/>
          <w:sz w:val="24"/>
          <w:szCs w:val="24"/>
        </w:rPr>
        <w:t>т ущерба деловой репутации Организации, нарушения иных прав и охраняемых законом интересов организации.</w:t>
      </w:r>
    </w:p>
    <w:p w14:paraId="708BDB4A" w14:textId="77777777" w:rsidR="00930D29" w:rsidRPr="00930D29" w:rsidRDefault="00272316" w:rsidP="00930D29">
      <w:pPr>
        <w:pStyle w:val="a6"/>
        <w:keepNext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>В случае получения НИУ ВШЭ претензий в связи с использованием в Кейсе указанных выше</w:t>
      </w:r>
      <w:r w:rsidR="00DB6CC7"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результатов интеллектуальной деятельности,</w:t>
      </w: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6CC7"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средств индивидуализации и </w:t>
      </w: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информации, Организация обязуется урегулировать все возникшие разногласия и возместить НИУ ВШЭ убытки, возникшие в связи с такими претензиями. </w:t>
      </w:r>
    </w:p>
    <w:p w14:paraId="6CFE0C3A" w14:textId="77777777" w:rsidR="00930D29" w:rsidRPr="00930D29" w:rsidRDefault="00272316" w:rsidP="00930D29">
      <w:pPr>
        <w:pStyle w:val="a6"/>
        <w:keepNext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30D29">
        <w:rPr>
          <w:rFonts w:ascii="Times New Roman" w:hAnsi="Times New Roman" w:cs="Times New Roman"/>
          <w:bCs/>
          <w:color w:val="000000"/>
          <w:sz w:val="24"/>
          <w:szCs w:val="24"/>
        </w:rPr>
        <w:t>Указанные выше согласия действуют на территории всего мира в течение всего срока действия исключительных прав, в течение всего срока охраны конфиденциальной информации и коммерческой тайны, а также других сведений, информации и материалов.</w:t>
      </w:r>
    </w:p>
    <w:p w14:paraId="6E9AAD43" w14:textId="45411637" w:rsidR="00272316" w:rsidRPr="00930D29" w:rsidRDefault="00272316" w:rsidP="00930D29">
      <w:pPr>
        <w:pStyle w:val="a6"/>
        <w:keepNext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30D29">
        <w:rPr>
          <w:rFonts w:ascii="Times New Roman" w:hAnsi="Times New Roman" w:cs="Times New Roman"/>
          <w:sz w:val="24"/>
          <w:szCs w:val="24"/>
        </w:rPr>
        <w:t>Использование НИУ ВШЭ и</w:t>
      </w:r>
      <w:r w:rsidR="006D169B" w:rsidRPr="00930D29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930D29">
        <w:rPr>
          <w:rFonts w:ascii="Times New Roman" w:hAnsi="Times New Roman" w:cs="Times New Roman"/>
          <w:sz w:val="24"/>
          <w:szCs w:val="24"/>
        </w:rPr>
        <w:t xml:space="preserve"> привлеченными им третьими лицами результатов интеллектуальной деятельности, средств индивидуализации и информации, принадлежащих Организации </w:t>
      </w:r>
      <w:r w:rsidRPr="00930D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целей, не предусмотренных настоящим Согласием</w:t>
      </w:r>
      <w:r w:rsidRPr="00930D29">
        <w:rPr>
          <w:rFonts w:ascii="Times New Roman" w:hAnsi="Times New Roman" w:cs="Times New Roman"/>
          <w:sz w:val="24"/>
          <w:szCs w:val="24"/>
        </w:rPr>
        <w:t xml:space="preserve"> без письменного </w:t>
      </w:r>
      <w:r w:rsidR="00D953DB" w:rsidRPr="00930D29">
        <w:rPr>
          <w:rFonts w:ascii="Times New Roman" w:hAnsi="Times New Roman" w:cs="Times New Roman"/>
          <w:sz w:val="24"/>
          <w:szCs w:val="24"/>
        </w:rPr>
        <w:t>разрешения Организации</w:t>
      </w:r>
      <w:r w:rsidRPr="00930D29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14:paraId="7FA7EAB1" w14:textId="77777777" w:rsidR="00272316" w:rsidRPr="00A81253" w:rsidRDefault="00272316" w:rsidP="00FB7494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77E6E1C4" w14:textId="31693928" w:rsidR="009D309D" w:rsidRPr="00D75AC7" w:rsidRDefault="004E0300" w:rsidP="00D64A6C">
      <w:pPr>
        <w:tabs>
          <w:tab w:val="left" w:pos="7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AC7">
        <w:rPr>
          <w:rFonts w:ascii="Times New Roman" w:hAnsi="Times New Roman" w:cs="Times New Roman"/>
          <w:sz w:val="24"/>
          <w:szCs w:val="24"/>
        </w:rPr>
        <w:t xml:space="preserve">      </w:t>
      </w:r>
      <w:r w:rsidR="006D0C37" w:rsidRPr="00D75A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7010CA" w14:textId="77777777" w:rsidR="009D309D" w:rsidRPr="00C75860" w:rsidRDefault="00C75860" w:rsidP="00D75AC7">
      <w:pPr>
        <w:pStyle w:val="20"/>
        <w:shd w:val="clear" w:color="auto" w:fill="auto"/>
        <w:spacing w:before="0" w:line="240" w:lineRule="auto"/>
        <w:ind w:right="-2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организации</w:t>
      </w:r>
      <w:r w:rsidR="009D309D" w:rsidRPr="00D75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758BE" w:rsidRPr="00D75A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309D" w:rsidRPr="00D75A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Подпись / ФИО</w:t>
      </w:r>
    </w:p>
    <w:p w14:paraId="39410780" w14:textId="77777777" w:rsidR="009D309D" w:rsidRDefault="00C75860" w:rsidP="00D75AC7">
      <w:pPr>
        <w:pStyle w:val="20"/>
        <w:shd w:val="clear" w:color="auto" w:fill="auto"/>
        <w:spacing w:before="0" w:line="240" w:lineRule="auto"/>
        <w:ind w:right="-2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Либо представитель, уполномоченный доверенностью</w:t>
      </w:r>
    </w:p>
    <w:p w14:paraId="0EC9858E" w14:textId="77777777" w:rsidR="00D64A6C" w:rsidRDefault="00D64A6C" w:rsidP="00D75AC7">
      <w:pPr>
        <w:pStyle w:val="20"/>
        <w:shd w:val="clear" w:color="auto" w:fill="auto"/>
        <w:spacing w:before="0" w:line="240" w:lineRule="auto"/>
        <w:ind w:right="-2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подписание таких писем</w:t>
      </w:r>
    </w:p>
    <w:p w14:paraId="64155A12" w14:textId="77777777" w:rsidR="00C75860" w:rsidRPr="00C75860" w:rsidRDefault="00D64A6C" w:rsidP="00D75AC7">
      <w:pPr>
        <w:pStyle w:val="20"/>
        <w:shd w:val="clear" w:color="auto" w:fill="auto"/>
        <w:spacing w:before="0" w:line="240" w:lineRule="auto"/>
        <w:ind w:right="-2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 и дата доверенности</w:t>
      </w:r>
    </w:p>
    <w:p w14:paraId="222D5B4D" w14:textId="77777777" w:rsidR="00C805C4" w:rsidRPr="00D75AC7" w:rsidRDefault="009D309D" w:rsidP="00D64A6C">
      <w:pPr>
        <w:pStyle w:val="20"/>
        <w:shd w:val="clear" w:color="auto" w:fill="auto"/>
        <w:spacing w:before="0" w:line="240" w:lineRule="auto"/>
        <w:ind w:right="-290"/>
        <w:rPr>
          <w:rFonts w:ascii="Times New Roman" w:hAnsi="Times New Roman" w:cs="Times New Roman"/>
          <w:sz w:val="24"/>
          <w:szCs w:val="24"/>
        </w:rPr>
      </w:pPr>
      <w:r w:rsidRPr="00D75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64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75AC7">
        <w:rPr>
          <w:rFonts w:ascii="Times New Roman" w:hAnsi="Times New Roman" w:cs="Times New Roman"/>
          <w:sz w:val="24"/>
          <w:szCs w:val="24"/>
        </w:rPr>
        <w:t>М.П.</w:t>
      </w:r>
    </w:p>
    <w:sectPr w:rsidR="00C805C4" w:rsidRPr="00D75AC7" w:rsidSect="00A308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F00B5" w16cex:dateUtc="2022-10-10T17:36:00Z"/>
  <w16cex:commentExtensible w16cex:durableId="26F008CE" w16cex:dateUtc="2022-10-11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CCDBE" w16cid:durableId="26EF0011"/>
  <w16cid:commentId w16cid:paraId="44D95D0E" w16cid:durableId="26EF00B5"/>
  <w16cid:commentId w16cid:paraId="134786E2" w16cid:durableId="26F0067A"/>
  <w16cid:commentId w16cid:paraId="17DB32C9" w16cid:durableId="26F008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AE178" w14:textId="77777777" w:rsidR="00EB2173" w:rsidRDefault="00EB2173" w:rsidP="00A4794B">
      <w:pPr>
        <w:spacing w:after="0" w:line="240" w:lineRule="auto"/>
      </w:pPr>
      <w:r>
        <w:separator/>
      </w:r>
    </w:p>
  </w:endnote>
  <w:endnote w:type="continuationSeparator" w:id="0">
    <w:p w14:paraId="5EC84A27" w14:textId="77777777" w:rsidR="00EB2173" w:rsidRDefault="00EB2173" w:rsidP="00A4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B201C" w14:textId="77777777" w:rsidR="00EB2173" w:rsidRDefault="00EB2173" w:rsidP="00A4794B">
      <w:pPr>
        <w:spacing w:after="0" w:line="240" w:lineRule="auto"/>
      </w:pPr>
      <w:r>
        <w:separator/>
      </w:r>
    </w:p>
  </w:footnote>
  <w:footnote w:type="continuationSeparator" w:id="0">
    <w:p w14:paraId="03AF438F" w14:textId="77777777" w:rsidR="00EB2173" w:rsidRDefault="00EB2173" w:rsidP="00A4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71A"/>
    <w:multiLevelType w:val="hybridMultilevel"/>
    <w:tmpl w:val="824AE7D2"/>
    <w:lvl w:ilvl="0" w:tplc="04190011">
      <w:start w:val="1"/>
      <w:numFmt w:val="decimal"/>
      <w:lvlText w:val="%1)"/>
      <w:lvlJc w:val="left"/>
      <w:pPr>
        <w:ind w:left="9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8" w:hanging="360"/>
      </w:pPr>
    </w:lvl>
    <w:lvl w:ilvl="2" w:tplc="0419001B" w:tentative="1">
      <w:start w:val="1"/>
      <w:numFmt w:val="lowerRoman"/>
      <w:lvlText w:val="%3."/>
      <w:lvlJc w:val="right"/>
      <w:pPr>
        <w:ind w:left="10958" w:hanging="180"/>
      </w:pPr>
    </w:lvl>
    <w:lvl w:ilvl="3" w:tplc="0419000F" w:tentative="1">
      <w:start w:val="1"/>
      <w:numFmt w:val="decimal"/>
      <w:lvlText w:val="%4."/>
      <w:lvlJc w:val="left"/>
      <w:pPr>
        <w:ind w:left="11678" w:hanging="360"/>
      </w:pPr>
    </w:lvl>
    <w:lvl w:ilvl="4" w:tplc="04190019" w:tentative="1">
      <w:start w:val="1"/>
      <w:numFmt w:val="lowerLetter"/>
      <w:lvlText w:val="%5."/>
      <w:lvlJc w:val="left"/>
      <w:pPr>
        <w:ind w:left="12398" w:hanging="360"/>
      </w:pPr>
    </w:lvl>
    <w:lvl w:ilvl="5" w:tplc="0419001B" w:tentative="1">
      <w:start w:val="1"/>
      <w:numFmt w:val="lowerRoman"/>
      <w:lvlText w:val="%6."/>
      <w:lvlJc w:val="right"/>
      <w:pPr>
        <w:ind w:left="13118" w:hanging="180"/>
      </w:pPr>
    </w:lvl>
    <w:lvl w:ilvl="6" w:tplc="0419000F" w:tentative="1">
      <w:start w:val="1"/>
      <w:numFmt w:val="decimal"/>
      <w:lvlText w:val="%7."/>
      <w:lvlJc w:val="left"/>
      <w:pPr>
        <w:ind w:left="13838" w:hanging="360"/>
      </w:pPr>
    </w:lvl>
    <w:lvl w:ilvl="7" w:tplc="04190019" w:tentative="1">
      <w:start w:val="1"/>
      <w:numFmt w:val="lowerLetter"/>
      <w:lvlText w:val="%8."/>
      <w:lvlJc w:val="left"/>
      <w:pPr>
        <w:ind w:left="14558" w:hanging="360"/>
      </w:pPr>
    </w:lvl>
    <w:lvl w:ilvl="8" w:tplc="0419001B" w:tentative="1">
      <w:start w:val="1"/>
      <w:numFmt w:val="lowerRoman"/>
      <w:lvlText w:val="%9."/>
      <w:lvlJc w:val="right"/>
      <w:pPr>
        <w:ind w:left="15278" w:hanging="180"/>
      </w:pPr>
    </w:lvl>
  </w:abstractNum>
  <w:abstractNum w:abstractNumId="1" w15:restartNumberingAfterBreak="0">
    <w:nsid w:val="255D1F29"/>
    <w:multiLevelType w:val="hybridMultilevel"/>
    <w:tmpl w:val="21FE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149"/>
    <w:multiLevelType w:val="hybridMultilevel"/>
    <w:tmpl w:val="D4902470"/>
    <w:lvl w:ilvl="0" w:tplc="41C0B32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61D30F9"/>
    <w:multiLevelType w:val="hybridMultilevel"/>
    <w:tmpl w:val="7E96CED4"/>
    <w:lvl w:ilvl="0" w:tplc="74CE9534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4DE2290C"/>
    <w:multiLevelType w:val="hybridMultilevel"/>
    <w:tmpl w:val="EF121480"/>
    <w:lvl w:ilvl="0" w:tplc="2E3072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C576B"/>
    <w:multiLevelType w:val="hybridMultilevel"/>
    <w:tmpl w:val="99FA871A"/>
    <w:lvl w:ilvl="0" w:tplc="694CEB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D5"/>
    <w:rsid w:val="0000191B"/>
    <w:rsid w:val="000331B4"/>
    <w:rsid w:val="000A6BCD"/>
    <w:rsid w:val="000D45E5"/>
    <w:rsid w:val="000E377C"/>
    <w:rsid w:val="000F741D"/>
    <w:rsid w:val="00100EE4"/>
    <w:rsid w:val="00110F97"/>
    <w:rsid w:val="00126966"/>
    <w:rsid w:val="00141E6C"/>
    <w:rsid w:val="001451CE"/>
    <w:rsid w:val="001714AF"/>
    <w:rsid w:val="001C4A92"/>
    <w:rsid w:val="001D27DF"/>
    <w:rsid w:val="001E14EB"/>
    <w:rsid w:val="002138D2"/>
    <w:rsid w:val="00231BF1"/>
    <w:rsid w:val="00257152"/>
    <w:rsid w:val="00270E4B"/>
    <w:rsid w:val="00272316"/>
    <w:rsid w:val="00285F87"/>
    <w:rsid w:val="002B546C"/>
    <w:rsid w:val="002B7E20"/>
    <w:rsid w:val="00302509"/>
    <w:rsid w:val="003309DD"/>
    <w:rsid w:val="00393876"/>
    <w:rsid w:val="003976F8"/>
    <w:rsid w:val="003F6DD8"/>
    <w:rsid w:val="004758BE"/>
    <w:rsid w:val="00493B9D"/>
    <w:rsid w:val="004A1524"/>
    <w:rsid w:val="004D33D5"/>
    <w:rsid w:val="004E01B7"/>
    <w:rsid w:val="004E0300"/>
    <w:rsid w:val="005227A8"/>
    <w:rsid w:val="005232D2"/>
    <w:rsid w:val="005250CF"/>
    <w:rsid w:val="00541DD1"/>
    <w:rsid w:val="00576F5B"/>
    <w:rsid w:val="00585F99"/>
    <w:rsid w:val="005942C9"/>
    <w:rsid w:val="0059619C"/>
    <w:rsid w:val="005E2E5F"/>
    <w:rsid w:val="00615266"/>
    <w:rsid w:val="006232A5"/>
    <w:rsid w:val="0063295A"/>
    <w:rsid w:val="00642A76"/>
    <w:rsid w:val="00651C31"/>
    <w:rsid w:val="006915AB"/>
    <w:rsid w:val="006939D8"/>
    <w:rsid w:val="006B24A4"/>
    <w:rsid w:val="006D0C37"/>
    <w:rsid w:val="006D169B"/>
    <w:rsid w:val="006D4368"/>
    <w:rsid w:val="007028A6"/>
    <w:rsid w:val="0074342C"/>
    <w:rsid w:val="00747C19"/>
    <w:rsid w:val="00785D7D"/>
    <w:rsid w:val="007B11B6"/>
    <w:rsid w:val="007F3DC5"/>
    <w:rsid w:val="00817B1C"/>
    <w:rsid w:val="00817E1D"/>
    <w:rsid w:val="00852B5E"/>
    <w:rsid w:val="00870D6C"/>
    <w:rsid w:val="00892E11"/>
    <w:rsid w:val="00893529"/>
    <w:rsid w:val="008D5357"/>
    <w:rsid w:val="008E12D7"/>
    <w:rsid w:val="008F2C58"/>
    <w:rsid w:val="009052BF"/>
    <w:rsid w:val="00930D29"/>
    <w:rsid w:val="00932E2A"/>
    <w:rsid w:val="00944380"/>
    <w:rsid w:val="00992DAD"/>
    <w:rsid w:val="009C5676"/>
    <w:rsid w:val="009D309D"/>
    <w:rsid w:val="009D6B0E"/>
    <w:rsid w:val="00A04ECF"/>
    <w:rsid w:val="00A068C3"/>
    <w:rsid w:val="00A07E1F"/>
    <w:rsid w:val="00A30858"/>
    <w:rsid w:val="00A3502C"/>
    <w:rsid w:val="00A41CA5"/>
    <w:rsid w:val="00A4794B"/>
    <w:rsid w:val="00A54F9A"/>
    <w:rsid w:val="00A64BE7"/>
    <w:rsid w:val="00AB5C09"/>
    <w:rsid w:val="00AC13D5"/>
    <w:rsid w:val="00AC1CEE"/>
    <w:rsid w:val="00AD2075"/>
    <w:rsid w:val="00AF35D8"/>
    <w:rsid w:val="00B21EAD"/>
    <w:rsid w:val="00B638B0"/>
    <w:rsid w:val="00B73CE6"/>
    <w:rsid w:val="00BA1BFD"/>
    <w:rsid w:val="00BB2DBC"/>
    <w:rsid w:val="00BC708E"/>
    <w:rsid w:val="00BD4596"/>
    <w:rsid w:val="00C40259"/>
    <w:rsid w:val="00C4231A"/>
    <w:rsid w:val="00C75860"/>
    <w:rsid w:val="00C805C4"/>
    <w:rsid w:val="00C92719"/>
    <w:rsid w:val="00CA3634"/>
    <w:rsid w:val="00D06BFC"/>
    <w:rsid w:val="00D64A6C"/>
    <w:rsid w:val="00D75AC7"/>
    <w:rsid w:val="00D9483D"/>
    <w:rsid w:val="00D953DB"/>
    <w:rsid w:val="00DB6CC7"/>
    <w:rsid w:val="00DD3FE6"/>
    <w:rsid w:val="00E066F5"/>
    <w:rsid w:val="00E92504"/>
    <w:rsid w:val="00EB2173"/>
    <w:rsid w:val="00EB27B6"/>
    <w:rsid w:val="00EC4481"/>
    <w:rsid w:val="00EC65E4"/>
    <w:rsid w:val="00F26D82"/>
    <w:rsid w:val="00F30B46"/>
    <w:rsid w:val="00F512E5"/>
    <w:rsid w:val="00F73442"/>
    <w:rsid w:val="00FB7494"/>
    <w:rsid w:val="00FF07AC"/>
    <w:rsid w:val="00FF3640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EE35"/>
  <w15:docId w15:val="{60974549-9522-4B70-A091-F8A2A10D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синий"/>
    <w:basedOn w:val="a0"/>
    <w:uiPriority w:val="1"/>
    <w:rsid w:val="0063295A"/>
    <w:rPr>
      <w:rFonts w:ascii="Times New Roman" w:hAnsi="Times New Roman"/>
      <w:color w:val="1F497D" w:themeColor="text2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3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CE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C708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08E"/>
    <w:pPr>
      <w:widowControl w:val="0"/>
      <w:shd w:val="clear" w:color="auto" w:fill="FFFFFF"/>
      <w:spacing w:before="280" w:after="0" w:line="342" w:lineRule="exact"/>
    </w:pPr>
    <w:rPr>
      <w:rFonts w:ascii="Sylfaen" w:eastAsia="Sylfaen" w:hAnsi="Sylfaen" w:cs="Sylfaen"/>
      <w:sz w:val="26"/>
      <w:szCs w:val="26"/>
    </w:rPr>
  </w:style>
  <w:style w:type="table" w:styleId="a7">
    <w:name w:val="Table Grid"/>
    <w:basedOn w:val="a1"/>
    <w:uiPriority w:val="39"/>
    <w:rsid w:val="00A4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rsid w:val="00A4794B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A47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47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138D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38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138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38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38D2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30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4F0DBA8F82E4A9114085FF81A9C3C" ma:contentTypeVersion="12" ma:contentTypeDescription="Создание документа." ma:contentTypeScope="" ma:versionID="8b94ee7b526cde7db0a2e4bb22236e81">
  <xsd:schema xmlns:xsd="http://www.w3.org/2001/XMLSchema" xmlns:xs="http://www.w3.org/2001/XMLSchema" xmlns:p="http://schemas.microsoft.com/office/2006/metadata/properties" xmlns:ns3="b0dffbfa-28b5-4337-8c4d-28c40310c346" xmlns:ns4="4557964f-85e0-4d81-87e3-b69b8b112f03" targetNamespace="http://schemas.microsoft.com/office/2006/metadata/properties" ma:root="true" ma:fieldsID="72698dce9f70b1d526cf5c3526d92d0a" ns3:_="" ns4:_="">
    <xsd:import namespace="b0dffbfa-28b5-4337-8c4d-28c40310c346"/>
    <xsd:import namespace="4557964f-85e0-4d81-87e3-b69b8b112f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fbfa-28b5-4337-8c4d-28c40310c3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7964f-85e0-4d81-87e3-b69b8b112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016B6-71F1-4F1A-A7B4-A53A74FF3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1E103-6718-4206-87B6-389BC3B05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D40B97-1DBA-4D0F-8081-EBD673A27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fbfa-28b5-4337-8c4d-28c40310c346"/>
    <ds:schemaRef ds:uri="4557964f-85e0-4d81-87e3-b69b8b112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2F5A9-3298-4928-B2CD-0B730BC3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 Максим Игоревич</dc:creator>
  <cp:lastModifiedBy>Старков Андрей Геннадьевич</cp:lastModifiedBy>
  <cp:revision>5</cp:revision>
  <cp:lastPrinted>2022-10-10T15:56:00Z</cp:lastPrinted>
  <dcterms:created xsi:type="dcterms:W3CDTF">2023-01-25T14:30:00Z</dcterms:created>
  <dcterms:modified xsi:type="dcterms:W3CDTF">2023-01-25T16:47:00Z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0x010100F0D4F0DBA8F82E4A9114085FF81A9C3C</vt:lpwstr>
  </property>
</Properties>
</file>